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9C" w:rsidRPr="008F5B9C" w:rsidRDefault="008F5B9C" w:rsidP="008F5B9C">
      <w:pPr>
        <w:shd w:val="clear" w:color="auto" w:fill="FFFFFF"/>
        <w:spacing w:after="204" w:line="240" w:lineRule="auto"/>
        <w:rPr>
          <w:rFonts w:ascii="Cambria" w:eastAsia="Times New Roman" w:hAnsi="Cambria" w:cs="Times New Roman"/>
          <w:color w:val="585F69"/>
          <w:sz w:val="30"/>
          <w:szCs w:val="30"/>
        </w:rPr>
      </w:pP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Гранит </w:t>
      </w:r>
      <w:proofErr w:type="spellStart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Блэк</w:t>
      </w:r>
      <w:proofErr w:type="spellEnd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 </w:t>
      </w:r>
      <w:proofErr w:type="spellStart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Гэлакси</w:t>
      </w:r>
      <w:proofErr w:type="spellEnd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 (</w:t>
      </w:r>
      <w:proofErr w:type="spellStart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Black</w:t>
      </w:r>
      <w:proofErr w:type="spellEnd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 </w:t>
      </w:r>
      <w:proofErr w:type="spellStart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Galaxy</w:t>
      </w:r>
      <w:proofErr w:type="spellEnd"/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) </w:t>
      </w:r>
      <w:r>
        <w:rPr>
          <w:rFonts w:ascii="Cambria" w:eastAsia="Times New Roman" w:hAnsi="Cambria" w:cs="Times New Roman"/>
          <w:color w:val="585F69"/>
          <w:sz w:val="30"/>
          <w:szCs w:val="30"/>
        </w:rPr>
        <w:t xml:space="preserve">имеет </w:t>
      </w: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антрацитовый, блестящий</w:t>
      </w:r>
      <w:r>
        <w:rPr>
          <w:rFonts w:ascii="Cambria" w:eastAsia="Times New Roman" w:hAnsi="Cambria" w:cs="Times New Roman"/>
          <w:color w:val="585F69"/>
          <w:sz w:val="30"/>
          <w:szCs w:val="30"/>
        </w:rPr>
        <w:t xml:space="preserve"> фон с м</w:t>
      </w: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икро-вкрапления</w:t>
      </w:r>
      <w:r>
        <w:rPr>
          <w:rFonts w:ascii="Cambria" w:eastAsia="Times New Roman" w:hAnsi="Cambria" w:cs="Times New Roman"/>
          <w:color w:val="585F69"/>
          <w:sz w:val="30"/>
          <w:szCs w:val="30"/>
        </w:rPr>
        <w:t>ми</w:t>
      </w: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 серого или золотистого цвета</w:t>
      </w:r>
      <w:r>
        <w:rPr>
          <w:rFonts w:ascii="Cambria" w:eastAsia="Times New Roman" w:hAnsi="Cambria" w:cs="Times New Roman"/>
          <w:color w:val="585F69"/>
          <w:sz w:val="30"/>
          <w:szCs w:val="30"/>
        </w:rPr>
        <w:t>, которые</w:t>
      </w: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 xml:space="preserve"> формируют запоминающийся яркий узор. Необычайно привлекательный цвет и уникальный рисунок черного гранита обусловили широту сферы его применения.</w:t>
      </w:r>
    </w:p>
    <w:p w:rsidR="008F5B9C" w:rsidRPr="008F5B9C" w:rsidRDefault="008F5B9C" w:rsidP="008F5B9C">
      <w:pPr>
        <w:shd w:val="clear" w:color="auto" w:fill="FFFFFF"/>
        <w:spacing w:after="204" w:line="240" w:lineRule="auto"/>
        <w:rPr>
          <w:rFonts w:ascii="Cambria" w:eastAsia="Times New Roman" w:hAnsi="Cambria" w:cs="Times New Roman"/>
          <w:color w:val="585F69"/>
          <w:sz w:val="30"/>
          <w:szCs w:val="30"/>
        </w:rPr>
      </w:pP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Просчет всех изделий производится индивидуально по чертежам. </w:t>
      </w:r>
    </w:p>
    <w:p w:rsidR="008F5B9C" w:rsidRPr="008F5B9C" w:rsidRDefault="008F5B9C" w:rsidP="008F5B9C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585F69"/>
          <w:sz w:val="30"/>
          <w:szCs w:val="30"/>
        </w:rPr>
      </w:pP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Поверхность: полированная.</w:t>
      </w:r>
    </w:p>
    <w:p w:rsidR="008F5B9C" w:rsidRPr="008F5B9C" w:rsidRDefault="008F5B9C" w:rsidP="008F5B9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585F69"/>
          <w:sz w:val="30"/>
          <w:szCs w:val="30"/>
        </w:rPr>
      </w:pPr>
      <w:r w:rsidRPr="008F5B9C">
        <w:rPr>
          <w:rFonts w:ascii="Cambria" w:eastAsia="Times New Roman" w:hAnsi="Cambria" w:cs="Times New Roman"/>
          <w:color w:val="585F69"/>
          <w:sz w:val="30"/>
          <w:szCs w:val="30"/>
        </w:rPr>
        <w:t>Характеристики:</w:t>
      </w:r>
    </w:p>
    <w:tbl>
      <w:tblPr>
        <w:tblW w:w="72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5"/>
        <w:gridCol w:w="3595"/>
      </w:tblGrid>
      <w:tr w:rsidR="008F5B9C" w:rsidRPr="008F5B9C" w:rsidTr="008F5B9C">
        <w:tc>
          <w:tcPr>
            <w:tcW w:w="3615" w:type="dxa"/>
            <w:shd w:val="clear" w:color="auto" w:fill="auto"/>
            <w:tcMar>
              <w:top w:w="107" w:type="dxa"/>
              <w:left w:w="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595" w:type="dxa"/>
            <w:shd w:val="clear" w:color="auto" w:fill="auto"/>
            <w:tcMar>
              <w:top w:w="107" w:type="dxa"/>
              <w:left w:w="43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Гранит</w:t>
            </w:r>
          </w:p>
        </w:tc>
      </w:tr>
      <w:tr w:rsidR="008F5B9C" w:rsidRPr="008F5B9C" w:rsidTr="008F5B9C">
        <w:tc>
          <w:tcPr>
            <w:tcW w:w="3615" w:type="dxa"/>
            <w:shd w:val="clear" w:color="auto" w:fill="auto"/>
            <w:tcMar>
              <w:top w:w="107" w:type="dxa"/>
              <w:left w:w="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Страна</w:t>
            </w:r>
          </w:p>
        </w:tc>
        <w:tc>
          <w:tcPr>
            <w:tcW w:w="3595" w:type="dxa"/>
            <w:shd w:val="clear" w:color="auto" w:fill="auto"/>
            <w:tcMar>
              <w:top w:w="107" w:type="dxa"/>
              <w:left w:w="43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Индия</w:t>
            </w:r>
          </w:p>
        </w:tc>
      </w:tr>
      <w:tr w:rsidR="008F5B9C" w:rsidRPr="008F5B9C" w:rsidTr="008F5B9C">
        <w:tc>
          <w:tcPr>
            <w:tcW w:w="3615" w:type="dxa"/>
            <w:shd w:val="clear" w:color="auto" w:fill="auto"/>
            <w:tcMar>
              <w:top w:w="107" w:type="dxa"/>
              <w:left w:w="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</w:p>
        </w:tc>
        <w:tc>
          <w:tcPr>
            <w:tcW w:w="3595" w:type="dxa"/>
            <w:shd w:val="clear" w:color="auto" w:fill="auto"/>
            <w:tcMar>
              <w:top w:w="107" w:type="dxa"/>
              <w:left w:w="430" w:type="dxa"/>
              <w:bottom w:w="107" w:type="dxa"/>
              <w:right w:w="0" w:type="dxa"/>
            </w:tcMar>
            <w:vAlign w:val="center"/>
            <w:hideMark/>
          </w:tcPr>
          <w:p w:rsidR="008F5B9C" w:rsidRPr="008F5B9C" w:rsidRDefault="008F5B9C" w:rsidP="008F5B9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B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2900Х1900Х30 мм</w:t>
            </w:r>
          </w:p>
        </w:tc>
      </w:tr>
    </w:tbl>
    <w:p w:rsidR="00B40FF7" w:rsidRDefault="00B40FF7"/>
    <w:sectPr w:rsidR="00B4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F5B9C"/>
    <w:rsid w:val="008F5B9C"/>
    <w:rsid w:val="00B4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0400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5671">
              <w:marLeft w:val="0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2020-03-12T12:11:00Z</dcterms:created>
  <dcterms:modified xsi:type="dcterms:W3CDTF">2020-03-12T12:19:00Z</dcterms:modified>
</cp:coreProperties>
</file>